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695" w:rsidRPr="00600695" w:rsidRDefault="00600695" w:rsidP="00600695">
      <w:pPr>
        <w:jc w:val="center"/>
        <w:rPr>
          <w:rFonts w:ascii="Times New Roman" w:hAnsi="Times New Roman" w:cs="Times New Roman"/>
          <w:b/>
          <w:sz w:val="24"/>
          <w:szCs w:val="24"/>
          <w:u w:val="single"/>
        </w:rPr>
      </w:pPr>
      <w:r w:rsidRPr="00600695">
        <w:rPr>
          <w:rFonts w:ascii="Times New Roman" w:hAnsi="Times New Roman" w:cs="Times New Roman"/>
          <w:b/>
          <w:sz w:val="24"/>
          <w:szCs w:val="24"/>
          <w:u w:val="single"/>
        </w:rPr>
        <w:t>TÜRK MALI BELGESİNİN DO</w:t>
      </w:r>
      <w:bookmarkStart w:id="0" w:name="_GoBack"/>
      <w:bookmarkEnd w:id="0"/>
      <w:r w:rsidRPr="00600695">
        <w:rPr>
          <w:rFonts w:ascii="Times New Roman" w:hAnsi="Times New Roman" w:cs="Times New Roman"/>
          <w:b/>
          <w:sz w:val="24"/>
          <w:szCs w:val="24"/>
          <w:u w:val="single"/>
        </w:rPr>
        <w:t>LDURULMASI</w:t>
      </w:r>
    </w:p>
    <w:p w:rsidR="0020342A" w:rsidRDefault="0020342A" w:rsidP="00600695">
      <w:pPr>
        <w:jc w:val="both"/>
        <w:rPr>
          <w:rFonts w:ascii="Times New Roman" w:hAnsi="Times New Roman" w:cs="Times New Roman"/>
          <w:sz w:val="24"/>
          <w:szCs w:val="24"/>
        </w:rPr>
      </w:pPr>
    </w:p>
    <w:p w:rsidR="00600695" w:rsidRPr="00600695" w:rsidRDefault="00600695" w:rsidP="00600695">
      <w:pPr>
        <w:jc w:val="both"/>
        <w:rPr>
          <w:rFonts w:ascii="Times New Roman" w:hAnsi="Times New Roman" w:cs="Times New Roman"/>
          <w:sz w:val="24"/>
          <w:szCs w:val="24"/>
        </w:rPr>
      </w:pPr>
      <w:r w:rsidRPr="00600695">
        <w:rPr>
          <w:rFonts w:ascii="Times New Roman" w:hAnsi="Times New Roman" w:cs="Times New Roman"/>
          <w:sz w:val="24"/>
          <w:szCs w:val="24"/>
        </w:rPr>
        <w:t xml:space="preserve">Belgenin 9’ncu kutusunda kayıtlı her bir madde için ayrı sıra numarası verilir ve madde aralarında boşluk bırakılmaz. Son kaydın hemen altına sonradan bir ilave yapılmasına imkân tanınmayacak şekilde yatay bir çizgi ve ardından kullanılmayan yerler bir çapraz çizgiyle iptal edilir. </w:t>
      </w:r>
    </w:p>
    <w:p w:rsidR="00600695" w:rsidRPr="00600695" w:rsidRDefault="00600695" w:rsidP="00600695">
      <w:pPr>
        <w:jc w:val="both"/>
        <w:rPr>
          <w:rFonts w:ascii="Times New Roman" w:hAnsi="Times New Roman" w:cs="Times New Roman"/>
          <w:sz w:val="24"/>
          <w:szCs w:val="24"/>
        </w:rPr>
      </w:pPr>
      <w:r>
        <w:rPr>
          <w:rFonts w:ascii="Times New Roman" w:hAnsi="Times New Roman" w:cs="Times New Roman"/>
          <w:sz w:val="24"/>
          <w:szCs w:val="24"/>
        </w:rPr>
        <w:t xml:space="preserve">Bu çerçevede, </w:t>
      </w:r>
    </w:p>
    <w:p w:rsidR="00600695" w:rsidRPr="0020342A" w:rsidRDefault="00600695" w:rsidP="0020342A">
      <w:pPr>
        <w:pStyle w:val="ListeParagraf"/>
        <w:numPr>
          <w:ilvl w:val="0"/>
          <w:numId w:val="1"/>
        </w:numPr>
        <w:jc w:val="both"/>
        <w:rPr>
          <w:rFonts w:ascii="Times New Roman" w:hAnsi="Times New Roman" w:cs="Times New Roman"/>
          <w:sz w:val="24"/>
          <w:szCs w:val="24"/>
        </w:rPr>
      </w:pPr>
      <w:r w:rsidRPr="0020342A">
        <w:rPr>
          <w:rFonts w:ascii="Times New Roman" w:hAnsi="Times New Roman" w:cs="Times New Roman"/>
          <w:sz w:val="24"/>
          <w:szCs w:val="24"/>
        </w:rPr>
        <w:t>1, 4, 5 ve 6, 7 ve 8’inci kutularda Yüklenici ve Üretici Firmaların ticari unvanları, adresleri, iletişim bilgileri, ticaret ve Oda/Borsa sicil numaraları ile bağlı oldukları vergi daireleri ve vergi numaraları,</w:t>
      </w:r>
    </w:p>
    <w:p w:rsidR="00600695" w:rsidRPr="0020342A" w:rsidRDefault="00600695" w:rsidP="0020342A">
      <w:pPr>
        <w:pStyle w:val="ListeParagraf"/>
        <w:numPr>
          <w:ilvl w:val="0"/>
          <w:numId w:val="1"/>
        </w:numPr>
        <w:jc w:val="both"/>
        <w:rPr>
          <w:rFonts w:ascii="Times New Roman" w:hAnsi="Times New Roman" w:cs="Times New Roman"/>
          <w:sz w:val="24"/>
          <w:szCs w:val="24"/>
        </w:rPr>
      </w:pPr>
      <w:r w:rsidRPr="0020342A">
        <w:rPr>
          <w:rFonts w:ascii="Times New Roman" w:hAnsi="Times New Roman" w:cs="Times New Roman"/>
          <w:sz w:val="24"/>
          <w:szCs w:val="24"/>
        </w:rPr>
        <w:t xml:space="preserve">2’inci kutuda Belge onay tarihi, </w:t>
      </w:r>
    </w:p>
    <w:p w:rsidR="00600695" w:rsidRPr="0020342A" w:rsidRDefault="00600695" w:rsidP="0020342A">
      <w:pPr>
        <w:pStyle w:val="ListeParagraf"/>
        <w:numPr>
          <w:ilvl w:val="0"/>
          <w:numId w:val="1"/>
        </w:numPr>
        <w:jc w:val="both"/>
        <w:rPr>
          <w:rFonts w:ascii="Times New Roman" w:hAnsi="Times New Roman" w:cs="Times New Roman"/>
          <w:sz w:val="24"/>
          <w:szCs w:val="24"/>
        </w:rPr>
      </w:pPr>
      <w:r w:rsidRPr="0020342A">
        <w:rPr>
          <w:rFonts w:ascii="Times New Roman" w:hAnsi="Times New Roman" w:cs="Times New Roman"/>
          <w:sz w:val="24"/>
          <w:szCs w:val="24"/>
        </w:rPr>
        <w:t xml:space="preserve">3’üncü kutuda Sözleşme Makamının adı, </w:t>
      </w:r>
      <w:r w:rsidRPr="0020342A">
        <w:rPr>
          <w:rFonts w:ascii="Times New Roman" w:hAnsi="Times New Roman" w:cs="Times New Roman"/>
          <w:sz w:val="24"/>
          <w:szCs w:val="24"/>
        </w:rPr>
        <w:tab/>
      </w:r>
    </w:p>
    <w:p w:rsidR="00600695" w:rsidRPr="0020342A" w:rsidRDefault="00600695" w:rsidP="0020342A">
      <w:pPr>
        <w:pStyle w:val="ListeParagraf"/>
        <w:numPr>
          <w:ilvl w:val="0"/>
          <w:numId w:val="1"/>
        </w:numPr>
        <w:jc w:val="both"/>
        <w:rPr>
          <w:rFonts w:ascii="Times New Roman" w:hAnsi="Times New Roman" w:cs="Times New Roman"/>
          <w:sz w:val="24"/>
          <w:szCs w:val="24"/>
        </w:rPr>
      </w:pPr>
      <w:r w:rsidRPr="0020342A">
        <w:rPr>
          <w:rFonts w:ascii="Times New Roman" w:hAnsi="Times New Roman" w:cs="Times New Roman"/>
          <w:sz w:val="24"/>
          <w:szCs w:val="24"/>
        </w:rPr>
        <w:t>9’uncu kutuda sıra no, eşyanın cins ve nev’i, eşyanın tanımı,</w:t>
      </w:r>
    </w:p>
    <w:p w:rsidR="0020342A" w:rsidRDefault="00600695" w:rsidP="00600695">
      <w:pPr>
        <w:pStyle w:val="ListeParagraf"/>
        <w:numPr>
          <w:ilvl w:val="0"/>
          <w:numId w:val="1"/>
        </w:numPr>
        <w:jc w:val="both"/>
        <w:rPr>
          <w:rFonts w:ascii="Times New Roman" w:hAnsi="Times New Roman" w:cs="Times New Roman"/>
          <w:sz w:val="24"/>
          <w:szCs w:val="24"/>
        </w:rPr>
      </w:pPr>
      <w:r w:rsidRPr="0020342A">
        <w:rPr>
          <w:rFonts w:ascii="Times New Roman" w:hAnsi="Times New Roman" w:cs="Times New Roman"/>
          <w:sz w:val="24"/>
          <w:szCs w:val="24"/>
        </w:rPr>
        <w:t xml:space="preserve">10’uncu kutuda eşyanın diğer ölçü ve birimleri, (litre, metreküp vb.) </w:t>
      </w:r>
    </w:p>
    <w:p w:rsidR="00600695" w:rsidRPr="0020342A" w:rsidRDefault="00600695" w:rsidP="00600695">
      <w:pPr>
        <w:pStyle w:val="ListeParagraf"/>
        <w:numPr>
          <w:ilvl w:val="0"/>
          <w:numId w:val="1"/>
        </w:numPr>
        <w:jc w:val="both"/>
        <w:rPr>
          <w:rFonts w:ascii="Times New Roman" w:hAnsi="Times New Roman" w:cs="Times New Roman"/>
          <w:sz w:val="24"/>
          <w:szCs w:val="24"/>
        </w:rPr>
      </w:pPr>
      <w:r w:rsidRPr="0020342A">
        <w:rPr>
          <w:rFonts w:ascii="Times New Roman" w:hAnsi="Times New Roman" w:cs="Times New Roman"/>
          <w:sz w:val="24"/>
          <w:szCs w:val="24"/>
        </w:rPr>
        <w:t>(Belge’nin 9’uncu kutusunda kayıtlı sıra numaraları ile belirtilen her bir eşya</w:t>
      </w:r>
      <w:r w:rsidR="0020342A">
        <w:rPr>
          <w:rFonts w:ascii="Times New Roman" w:hAnsi="Times New Roman" w:cs="Times New Roman"/>
          <w:sz w:val="24"/>
          <w:szCs w:val="24"/>
        </w:rPr>
        <w:t xml:space="preserve"> </w:t>
      </w:r>
      <w:r w:rsidRPr="0020342A">
        <w:rPr>
          <w:rFonts w:ascii="Times New Roman" w:hAnsi="Times New Roman" w:cs="Times New Roman"/>
          <w:sz w:val="24"/>
          <w:szCs w:val="24"/>
        </w:rPr>
        <w:t xml:space="preserve">için ayrı </w:t>
      </w:r>
      <w:proofErr w:type="spellStart"/>
      <w:r w:rsidRPr="0020342A">
        <w:rPr>
          <w:rFonts w:ascii="Times New Roman" w:hAnsi="Times New Roman" w:cs="Times New Roman"/>
          <w:sz w:val="24"/>
          <w:szCs w:val="24"/>
        </w:rPr>
        <w:t>ayrı</w:t>
      </w:r>
      <w:proofErr w:type="spellEnd"/>
      <w:r w:rsidRPr="0020342A">
        <w:rPr>
          <w:rFonts w:ascii="Times New Roman" w:hAnsi="Times New Roman" w:cs="Times New Roman"/>
          <w:sz w:val="24"/>
          <w:szCs w:val="24"/>
        </w:rPr>
        <w:t xml:space="preserve"> olmak üzere ölçü ve birimlerinin belirtilmesi gerekir.)</w:t>
      </w:r>
    </w:p>
    <w:p w:rsidR="00600695" w:rsidRPr="00600695" w:rsidRDefault="00600695" w:rsidP="00600695">
      <w:pPr>
        <w:jc w:val="both"/>
        <w:rPr>
          <w:rFonts w:ascii="Times New Roman" w:hAnsi="Times New Roman" w:cs="Times New Roman"/>
          <w:sz w:val="24"/>
          <w:szCs w:val="24"/>
        </w:rPr>
      </w:pPr>
      <w:proofErr w:type="gramStart"/>
      <w:r>
        <w:rPr>
          <w:rFonts w:ascii="Times New Roman" w:hAnsi="Times New Roman" w:cs="Times New Roman"/>
          <w:sz w:val="24"/>
          <w:szCs w:val="24"/>
        </w:rPr>
        <w:t>belirtilmelidir</w:t>
      </w:r>
      <w:proofErr w:type="gramEnd"/>
      <w:r>
        <w:rPr>
          <w:rFonts w:ascii="Times New Roman" w:hAnsi="Times New Roman" w:cs="Times New Roman"/>
          <w:sz w:val="24"/>
          <w:szCs w:val="24"/>
        </w:rPr>
        <w:t>. Ayrıca,</w:t>
      </w:r>
    </w:p>
    <w:p w:rsidR="00600695" w:rsidRPr="0020342A" w:rsidRDefault="00600695" w:rsidP="0020342A">
      <w:pPr>
        <w:pStyle w:val="ListeParagraf"/>
        <w:numPr>
          <w:ilvl w:val="0"/>
          <w:numId w:val="1"/>
        </w:numPr>
        <w:jc w:val="both"/>
        <w:rPr>
          <w:rFonts w:ascii="Times New Roman" w:hAnsi="Times New Roman" w:cs="Times New Roman"/>
          <w:sz w:val="24"/>
          <w:szCs w:val="24"/>
        </w:rPr>
      </w:pPr>
      <w:r w:rsidRPr="0020342A">
        <w:rPr>
          <w:rFonts w:ascii="Times New Roman" w:hAnsi="Times New Roman" w:cs="Times New Roman"/>
          <w:sz w:val="24"/>
          <w:szCs w:val="24"/>
        </w:rPr>
        <w:t>12’inci kutuda eşyanın, tümüyle Türk menşeli olduğuna veya Türk menşei kazanmış olduğunun addedildiğine dair açıklamalara ve altında Belge’nin tasdik işlemini yapan iki oda görevlisinin isim ve imzalarına, ilgili odanın mührü ile kaşesine,</w:t>
      </w:r>
    </w:p>
    <w:p w:rsidR="00600695" w:rsidRPr="0020342A" w:rsidRDefault="00600695" w:rsidP="00600695">
      <w:pPr>
        <w:pStyle w:val="ListeParagraf"/>
        <w:numPr>
          <w:ilvl w:val="0"/>
          <w:numId w:val="1"/>
        </w:numPr>
        <w:jc w:val="both"/>
        <w:rPr>
          <w:rFonts w:ascii="Times New Roman" w:hAnsi="Times New Roman" w:cs="Times New Roman"/>
          <w:sz w:val="24"/>
          <w:szCs w:val="24"/>
        </w:rPr>
      </w:pPr>
      <w:r w:rsidRPr="0020342A">
        <w:rPr>
          <w:rFonts w:ascii="Times New Roman" w:hAnsi="Times New Roman" w:cs="Times New Roman"/>
          <w:sz w:val="24"/>
          <w:szCs w:val="24"/>
        </w:rPr>
        <w:t>Belgenin arka yüzündeki “Üretici Beyanı”nın altında Üretici Firmanın kaşesi ve ilgilinin imzasına,</w:t>
      </w:r>
      <w:r w:rsidR="0020342A">
        <w:rPr>
          <w:rFonts w:ascii="Times New Roman" w:hAnsi="Times New Roman" w:cs="Times New Roman"/>
          <w:sz w:val="24"/>
          <w:szCs w:val="24"/>
        </w:rPr>
        <w:t xml:space="preserve"> </w:t>
      </w:r>
      <w:r w:rsidRPr="0020342A">
        <w:rPr>
          <w:rFonts w:ascii="Times New Roman" w:hAnsi="Times New Roman" w:cs="Times New Roman"/>
          <w:sz w:val="24"/>
          <w:szCs w:val="24"/>
        </w:rPr>
        <w:t>yer verilmelidir.</w:t>
      </w:r>
    </w:p>
    <w:sectPr w:rsidR="00600695" w:rsidRPr="0020342A" w:rsidSect="003A621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BE1152"/>
    <w:multiLevelType w:val="hybridMultilevel"/>
    <w:tmpl w:val="D05C0F58"/>
    <w:lvl w:ilvl="0" w:tplc="713C650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C0AC5"/>
    <w:rsid w:val="0020342A"/>
    <w:rsid w:val="003A6216"/>
    <w:rsid w:val="00600695"/>
    <w:rsid w:val="007C0AC5"/>
    <w:rsid w:val="009C10F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21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034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273A04-3BE3-4D71-A147-36FA02819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191</Words>
  <Characters>1095</Characters>
  <Application>Microsoft Office Word</Application>
  <DocSecurity>0</DocSecurity>
  <Lines>9</Lines>
  <Paragraphs>2</Paragraphs>
  <ScaleCrop>false</ScaleCrop>
  <Company>Hewlett-Packard Company</Company>
  <LinksUpToDate>false</LinksUpToDate>
  <CharactersWithSpaces>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esenol</dc:creator>
  <cp:keywords/>
  <dc:description/>
  <cp:lastModifiedBy>tgoksen</cp:lastModifiedBy>
  <cp:revision>3</cp:revision>
  <cp:lastPrinted>2014-09-18T12:54:00Z</cp:lastPrinted>
  <dcterms:created xsi:type="dcterms:W3CDTF">2012-12-10T09:51:00Z</dcterms:created>
  <dcterms:modified xsi:type="dcterms:W3CDTF">2014-09-18T12:54:00Z</dcterms:modified>
</cp:coreProperties>
</file>